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5EC2" w14:textId="77777777" w:rsidR="00984EAE" w:rsidRDefault="00F30247">
      <w:pPr>
        <w:pStyle w:val="BodyText"/>
        <w:ind w:left="150"/>
        <w:rPr>
          <w:rFonts w:ascii="Times New Roman"/>
          <w:sz w:val="20"/>
        </w:rPr>
      </w:pPr>
      <w:r>
        <w:rPr>
          <w:rFonts w:ascii="Times New Roman"/>
          <w:noProof/>
          <w:sz w:val="20"/>
        </w:rPr>
        <w:drawing>
          <wp:inline distT="0" distB="0" distL="0" distR="0" wp14:anchorId="0AFF8A78" wp14:editId="086FE71A">
            <wp:extent cx="5836297" cy="6294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836297" cy="629411"/>
                    </a:xfrm>
                    <a:prstGeom prst="rect">
                      <a:avLst/>
                    </a:prstGeom>
                  </pic:spPr>
                </pic:pic>
              </a:graphicData>
            </a:graphic>
          </wp:inline>
        </w:drawing>
      </w:r>
    </w:p>
    <w:p w14:paraId="625518AF" w14:textId="77777777" w:rsidR="00984EAE" w:rsidRDefault="00984EAE">
      <w:pPr>
        <w:pStyle w:val="BodyText"/>
        <w:rPr>
          <w:rFonts w:ascii="Times New Roman"/>
          <w:sz w:val="28"/>
        </w:rPr>
      </w:pPr>
    </w:p>
    <w:p w14:paraId="75A0D41A" w14:textId="77777777" w:rsidR="00984EAE" w:rsidRDefault="00984EAE">
      <w:pPr>
        <w:pStyle w:val="BodyText"/>
        <w:rPr>
          <w:rFonts w:ascii="Times New Roman"/>
          <w:sz w:val="28"/>
        </w:rPr>
      </w:pPr>
    </w:p>
    <w:p w14:paraId="35F5E42E" w14:textId="77777777" w:rsidR="00984EAE" w:rsidRDefault="00984EAE">
      <w:pPr>
        <w:pStyle w:val="BodyText"/>
        <w:spacing w:before="190"/>
        <w:rPr>
          <w:rFonts w:ascii="Times New Roman"/>
          <w:sz w:val="28"/>
        </w:rPr>
      </w:pPr>
    </w:p>
    <w:p w14:paraId="353F8091" w14:textId="77777777" w:rsidR="00984EAE" w:rsidRDefault="00F30247">
      <w:pPr>
        <w:pStyle w:val="Title"/>
        <w:rPr>
          <w:u w:val="none"/>
        </w:rPr>
      </w:pPr>
      <w:r>
        <w:t>UAL</w:t>
      </w:r>
      <w:r>
        <w:rPr>
          <w:spacing w:val="-5"/>
        </w:rPr>
        <w:t xml:space="preserve"> </w:t>
      </w:r>
      <w:r>
        <w:t>Performing</w:t>
      </w:r>
      <w:r>
        <w:rPr>
          <w:spacing w:val="-5"/>
        </w:rPr>
        <w:t xml:space="preserve"> </w:t>
      </w:r>
      <w:r>
        <w:t>Arts</w:t>
      </w:r>
      <w:r>
        <w:rPr>
          <w:spacing w:val="-5"/>
        </w:rPr>
        <w:t xml:space="preserve"> </w:t>
      </w:r>
      <w:r>
        <w:t>TRIPLE</w:t>
      </w:r>
      <w:r>
        <w:rPr>
          <w:spacing w:val="-5"/>
        </w:rPr>
        <w:t xml:space="preserve"> </w:t>
      </w:r>
      <w:r>
        <w:t>(Extended</w:t>
      </w:r>
      <w:r>
        <w:rPr>
          <w:spacing w:val="-2"/>
        </w:rPr>
        <w:t xml:space="preserve"> Diploma)</w:t>
      </w:r>
    </w:p>
    <w:p w14:paraId="60341BEE" w14:textId="77777777" w:rsidR="00984EAE" w:rsidRDefault="00984EAE">
      <w:pPr>
        <w:pStyle w:val="BodyText"/>
        <w:rPr>
          <w:b/>
        </w:rPr>
      </w:pPr>
    </w:p>
    <w:p w14:paraId="4A2070D2" w14:textId="77777777" w:rsidR="00984EAE" w:rsidRDefault="00984EAE">
      <w:pPr>
        <w:pStyle w:val="BodyText"/>
        <w:rPr>
          <w:b/>
        </w:rPr>
      </w:pPr>
    </w:p>
    <w:p w14:paraId="59950FB0" w14:textId="77777777" w:rsidR="00984EAE" w:rsidRDefault="00984EAE">
      <w:pPr>
        <w:pStyle w:val="BodyText"/>
        <w:spacing w:before="198"/>
        <w:rPr>
          <w:b/>
        </w:rPr>
      </w:pPr>
    </w:p>
    <w:p w14:paraId="4687C641" w14:textId="77777777" w:rsidR="00984EAE" w:rsidRDefault="00F30247">
      <w:pPr>
        <w:pStyle w:val="Heading1"/>
        <w:ind w:left="100"/>
        <w:rPr>
          <w:u w:val="none"/>
        </w:rPr>
      </w:pPr>
      <w:r>
        <w:t>Summer</w:t>
      </w:r>
      <w:r>
        <w:rPr>
          <w:spacing w:val="-3"/>
        </w:rPr>
        <w:t xml:space="preserve"> </w:t>
      </w:r>
      <w:r>
        <w:t>Independent</w:t>
      </w:r>
      <w:r>
        <w:rPr>
          <w:spacing w:val="-3"/>
        </w:rPr>
        <w:t xml:space="preserve"> </w:t>
      </w:r>
      <w:r>
        <w:t>Learning</w:t>
      </w:r>
      <w:r>
        <w:rPr>
          <w:spacing w:val="-2"/>
        </w:rPr>
        <w:t xml:space="preserve"> </w:t>
      </w:r>
      <w:r>
        <w:t>-</w:t>
      </w:r>
      <w:r>
        <w:rPr>
          <w:spacing w:val="-2"/>
        </w:rPr>
        <w:t xml:space="preserve"> </w:t>
      </w:r>
      <w:r>
        <w:t>Year</w:t>
      </w:r>
      <w:r>
        <w:rPr>
          <w:spacing w:val="-2"/>
        </w:rPr>
        <w:t xml:space="preserve"> </w:t>
      </w:r>
      <w:r>
        <w:t>12-</w:t>
      </w:r>
      <w:r>
        <w:rPr>
          <w:spacing w:val="-5"/>
        </w:rPr>
        <w:t>13</w:t>
      </w:r>
    </w:p>
    <w:p w14:paraId="61CD73FE" w14:textId="77777777" w:rsidR="00984EAE" w:rsidRDefault="00984EAE">
      <w:pPr>
        <w:pStyle w:val="BodyText"/>
        <w:rPr>
          <w:b/>
        </w:rPr>
      </w:pPr>
    </w:p>
    <w:p w14:paraId="21E7C2F3" w14:textId="77777777" w:rsidR="00984EAE" w:rsidRDefault="00984EAE">
      <w:pPr>
        <w:pStyle w:val="BodyText"/>
        <w:rPr>
          <w:b/>
        </w:rPr>
      </w:pPr>
    </w:p>
    <w:p w14:paraId="532E986D" w14:textId="77777777" w:rsidR="00984EAE" w:rsidRDefault="00984EAE">
      <w:pPr>
        <w:pStyle w:val="BodyText"/>
        <w:spacing w:before="196"/>
        <w:rPr>
          <w:b/>
        </w:rPr>
      </w:pPr>
    </w:p>
    <w:p w14:paraId="3D9A779F" w14:textId="77777777" w:rsidR="00984EAE" w:rsidRDefault="00F30247">
      <w:pPr>
        <w:ind w:left="460"/>
        <w:rPr>
          <w:b/>
          <w:spacing w:val="-10"/>
          <w:sz w:val="24"/>
          <w:u w:val="single"/>
        </w:rPr>
      </w:pPr>
      <w:r>
        <w:rPr>
          <w:b/>
          <w:sz w:val="24"/>
          <w:u w:val="single"/>
        </w:rPr>
        <w:t>Task</w:t>
      </w:r>
      <w:r>
        <w:rPr>
          <w:b/>
          <w:spacing w:val="-1"/>
          <w:sz w:val="24"/>
          <w:u w:val="single"/>
        </w:rPr>
        <w:t xml:space="preserve"> </w:t>
      </w:r>
      <w:r>
        <w:rPr>
          <w:b/>
          <w:spacing w:val="-10"/>
          <w:sz w:val="24"/>
          <w:u w:val="single"/>
        </w:rPr>
        <w:t>1</w:t>
      </w:r>
    </w:p>
    <w:p w14:paraId="052E044B" w14:textId="77777777" w:rsidR="00490330" w:rsidRPr="00490330" w:rsidRDefault="00490330">
      <w:pPr>
        <w:ind w:left="460"/>
        <w:rPr>
          <w:bCs/>
          <w:spacing w:val="-10"/>
          <w:sz w:val="24"/>
        </w:rPr>
      </w:pPr>
    </w:p>
    <w:p w14:paraId="07397741" w14:textId="7E55F22A" w:rsidR="00490330" w:rsidRDefault="00490330">
      <w:pPr>
        <w:ind w:left="460"/>
        <w:rPr>
          <w:bCs/>
          <w:spacing w:val="-10"/>
          <w:sz w:val="24"/>
        </w:rPr>
      </w:pPr>
      <w:r w:rsidRPr="00490330">
        <w:rPr>
          <w:bCs/>
          <w:spacing w:val="-10"/>
          <w:sz w:val="24"/>
        </w:rPr>
        <w:t xml:space="preserve">Create your portfolio for Units 9-10 which will be focusing on practitioners and progression routes in the Performing Arts industry. </w:t>
      </w:r>
    </w:p>
    <w:p w14:paraId="1103EBE2" w14:textId="77777777" w:rsidR="00490330" w:rsidRDefault="00490330">
      <w:pPr>
        <w:ind w:left="460"/>
        <w:rPr>
          <w:bCs/>
          <w:spacing w:val="-10"/>
          <w:sz w:val="24"/>
        </w:rPr>
      </w:pPr>
    </w:p>
    <w:p w14:paraId="788E01CC" w14:textId="3FFE502D" w:rsidR="00490330" w:rsidRPr="00490330" w:rsidRDefault="00490330">
      <w:pPr>
        <w:ind w:left="460"/>
        <w:rPr>
          <w:bCs/>
          <w:spacing w:val="-10"/>
          <w:sz w:val="24"/>
        </w:rPr>
      </w:pPr>
      <w:r>
        <w:rPr>
          <w:bCs/>
          <w:spacing w:val="-10"/>
          <w:sz w:val="24"/>
        </w:rPr>
        <w:t>We will be exploring various practitioners and then ending the term with a performance of “The Lost Princesses” Play.</w:t>
      </w:r>
    </w:p>
    <w:p w14:paraId="00BE292C" w14:textId="77777777" w:rsidR="00490330" w:rsidRDefault="00490330">
      <w:pPr>
        <w:ind w:left="460"/>
        <w:rPr>
          <w:b/>
          <w:spacing w:val="-10"/>
          <w:sz w:val="24"/>
          <w:u w:val="single"/>
        </w:rPr>
      </w:pPr>
    </w:p>
    <w:p w14:paraId="48B688D7" w14:textId="164602DE" w:rsidR="00984EAE" w:rsidRPr="00490330" w:rsidRDefault="00490330" w:rsidP="00490330">
      <w:pPr>
        <w:ind w:left="460"/>
        <w:rPr>
          <w:bCs/>
          <w:sz w:val="24"/>
        </w:rPr>
      </w:pPr>
      <w:r>
        <w:rPr>
          <w:bCs/>
          <w:sz w:val="24"/>
        </w:rPr>
        <w:t xml:space="preserve">In your research section research the production role that you are interested in. </w:t>
      </w:r>
    </w:p>
    <w:p w14:paraId="1DAC6B90" w14:textId="77777777" w:rsidR="00984EAE" w:rsidRDefault="00984EAE">
      <w:pPr>
        <w:pStyle w:val="BodyText"/>
        <w:spacing w:before="72"/>
      </w:pPr>
    </w:p>
    <w:p w14:paraId="7AA7236A" w14:textId="43B391CD" w:rsidR="00984EAE" w:rsidRDefault="00F30247">
      <w:pPr>
        <w:pStyle w:val="BodyText"/>
        <w:spacing w:line="259" w:lineRule="auto"/>
        <w:ind w:left="470" w:right="222" w:hanging="10"/>
      </w:pPr>
      <w:r>
        <w:t>Research</w:t>
      </w:r>
      <w:r>
        <w:rPr>
          <w:spacing w:val="-3"/>
        </w:rPr>
        <w:t xml:space="preserve"> </w:t>
      </w:r>
      <w:r w:rsidR="00490330">
        <w:t>your</w:t>
      </w:r>
      <w:r>
        <w:rPr>
          <w:spacing w:val="-4"/>
        </w:rPr>
        <w:t xml:space="preserve"> </w:t>
      </w:r>
      <w:r>
        <w:t>job</w:t>
      </w:r>
      <w:r>
        <w:rPr>
          <w:spacing w:val="-2"/>
        </w:rPr>
        <w:t xml:space="preserve"> </w:t>
      </w:r>
      <w:r>
        <w:t>roles</w:t>
      </w:r>
      <w:r>
        <w:rPr>
          <w:spacing w:val="-5"/>
        </w:rPr>
        <w:t xml:space="preserve"> </w:t>
      </w:r>
      <w:r>
        <w:t>that</w:t>
      </w:r>
      <w:r>
        <w:rPr>
          <w:spacing w:val="-3"/>
        </w:rPr>
        <w:t xml:space="preserve"> </w:t>
      </w:r>
      <w:r>
        <w:t>gives</w:t>
      </w:r>
      <w:r>
        <w:rPr>
          <w:spacing w:val="-4"/>
        </w:rPr>
        <w:t xml:space="preserve"> </w:t>
      </w:r>
      <w:r>
        <w:t>a</w:t>
      </w:r>
      <w:r>
        <w:rPr>
          <w:spacing w:val="-5"/>
        </w:rPr>
        <w:t xml:space="preserve"> </w:t>
      </w:r>
      <w:r>
        <w:t>description</w:t>
      </w:r>
      <w:r>
        <w:rPr>
          <w:spacing w:val="-4"/>
        </w:rPr>
        <w:t xml:space="preserve"> </w:t>
      </w:r>
      <w:r>
        <w:t>of</w:t>
      </w:r>
      <w:r>
        <w:rPr>
          <w:spacing w:val="-4"/>
        </w:rPr>
        <w:t xml:space="preserve"> </w:t>
      </w:r>
      <w:r>
        <w:t>the</w:t>
      </w:r>
      <w:r>
        <w:rPr>
          <w:spacing w:val="-3"/>
        </w:rPr>
        <w:t xml:space="preserve"> </w:t>
      </w:r>
      <w:r>
        <w:t>role</w:t>
      </w:r>
      <w:r>
        <w:rPr>
          <w:spacing w:val="-3"/>
        </w:rPr>
        <w:t xml:space="preserve"> </w:t>
      </w:r>
      <w:r>
        <w:t>and</w:t>
      </w:r>
      <w:r>
        <w:rPr>
          <w:spacing w:val="-4"/>
        </w:rPr>
        <w:t xml:space="preserve"> </w:t>
      </w:r>
      <w:r>
        <w:t>the</w:t>
      </w:r>
      <w:r>
        <w:rPr>
          <w:spacing w:val="-3"/>
        </w:rPr>
        <w:t xml:space="preserve"> </w:t>
      </w:r>
      <w:r>
        <w:t xml:space="preserve">responsibilities, the qualifications you would need, relevant experience, skills and how it links to the other jobs in the industry. </w:t>
      </w:r>
    </w:p>
    <w:p w14:paraId="3E42397D" w14:textId="77777777" w:rsidR="00490330" w:rsidRDefault="00490330">
      <w:pPr>
        <w:pStyle w:val="BodyText"/>
        <w:spacing w:line="259" w:lineRule="auto"/>
        <w:ind w:left="470" w:right="222" w:hanging="10"/>
      </w:pPr>
    </w:p>
    <w:p w14:paraId="70F27FBE" w14:textId="5ED6F139" w:rsidR="00490330" w:rsidRPr="00490330" w:rsidRDefault="00490330">
      <w:pPr>
        <w:pStyle w:val="BodyText"/>
        <w:spacing w:line="259" w:lineRule="auto"/>
        <w:ind w:left="470" w:right="222" w:hanging="10"/>
        <w:rPr>
          <w:b/>
          <w:bCs/>
          <w:u w:val="single"/>
        </w:rPr>
      </w:pPr>
      <w:r w:rsidRPr="00490330">
        <w:rPr>
          <w:b/>
          <w:bCs/>
          <w:u w:val="single"/>
        </w:rPr>
        <w:t>Task 2:</w:t>
      </w:r>
    </w:p>
    <w:p w14:paraId="5977BF2F" w14:textId="77777777" w:rsidR="00490330" w:rsidRDefault="00490330">
      <w:pPr>
        <w:pStyle w:val="BodyText"/>
        <w:spacing w:line="259" w:lineRule="auto"/>
        <w:ind w:left="470" w:right="222" w:hanging="10"/>
      </w:pPr>
    </w:p>
    <w:p w14:paraId="0E356314" w14:textId="7794016F" w:rsidR="00490330" w:rsidRDefault="00490330">
      <w:pPr>
        <w:pStyle w:val="BodyText"/>
        <w:spacing w:line="259" w:lineRule="auto"/>
        <w:ind w:left="470" w:right="222" w:hanging="10"/>
      </w:pPr>
      <w:r>
        <w:t>Outline the relevant skills you have developed for this role and how you intend to apply your OPTIC transferable employability skills to the role.</w:t>
      </w:r>
    </w:p>
    <w:p w14:paraId="1635851A" w14:textId="77777777" w:rsidR="00490330" w:rsidRDefault="00490330">
      <w:pPr>
        <w:pStyle w:val="BodyText"/>
        <w:spacing w:line="259" w:lineRule="auto"/>
        <w:ind w:left="470" w:right="222" w:hanging="10"/>
      </w:pPr>
    </w:p>
    <w:p w14:paraId="1514D360" w14:textId="48B32603" w:rsidR="00490330" w:rsidRDefault="00490330">
      <w:pPr>
        <w:pStyle w:val="BodyText"/>
        <w:spacing w:line="259" w:lineRule="auto"/>
        <w:ind w:left="470" w:right="222" w:hanging="10"/>
      </w:pPr>
      <w:r>
        <w:t>How do you intend to mentor the new year 12 students in this job role and share your skills and experience to teach them a particular role such as Lighting, sound, Props management, set design, assistant director etc.</w:t>
      </w:r>
    </w:p>
    <w:p w14:paraId="79068ADF" w14:textId="77777777" w:rsidR="00984EAE" w:rsidRDefault="00984EAE">
      <w:pPr>
        <w:pStyle w:val="BodyText"/>
      </w:pPr>
    </w:p>
    <w:p w14:paraId="0B0A8679" w14:textId="77777777" w:rsidR="00984EAE" w:rsidRDefault="00984EAE">
      <w:pPr>
        <w:pStyle w:val="BodyText"/>
        <w:spacing w:before="73"/>
      </w:pPr>
    </w:p>
    <w:p w14:paraId="35A9F6E5" w14:textId="77777777" w:rsidR="00984EAE" w:rsidRDefault="00984EAE">
      <w:pPr>
        <w:rPr>
          <w:sz w:val="24"/>
        </w:rPr>
        <w:sectPr w:rsidR="00984EAE">
          <w:type w:val="continuous"/>
          <w:pgSz w:w="12240" w:h="15840"/>
          <w:pgMar w:top="1440" w:right="1220" w:bottom="280" w:left="1340" w:header="720" w:footer="720" w:gutter="0"/>
          <w:cols w:space="720"/>
        </w:sectPr>
      </w:pPr>
    </w:p>
    <w:p w14:paraId="7A398065" w14:textId="0E43EE68" w:rsidR="00984EAE" w:rsidRPr="00490330" w:rsidRDefault="00490330">
      <w:pPr>
        <w:pStyle w:val="BodyText"/>
        <w:spacing w:before="146"/>
        <w:rPr>
          <w:b/>
          <w:bCs/>
          <w:noProof/>
          <w:u w:val="single"/>
        </w:rPr>
      </w:pPr>
      <w:r w:rsidRPr="00490330">
        <w:rPr>
          <w:b/>
          <w:bCs/>
          <w:noProof/>
          <w:u w:val="single"/>
        </w:rPr>
        <w:lastRenderedPageBreak/>
        <w:t>Task 3:</w:t>
      </w:r>
    </w:p>
    <w:p w14:paraId="12422408" w14:textId="77777777" w:rsidR="00490330" w:rsidRDefault="00490330">
      <w:pPr>
        <w:pStyle w:val="BodyText"/>
        <w:spacing w:before="146"/>
        <w:rPr>
          <w:b/>
          <w:bCs/>
          <w:noProof/>
        </w:rPr>
      </w:pPr>
    </w:p>
    <w:p w14:paraId="0857F60D" w14:textId="6A482656" w:rsidR="00490330" w:rsidRDefault="00490330">
      <w:pPr>
        <w:pStyle w:val="BodyText"/>
        <w:spacing w:before="146"/>
        <w:rPr>
          <w:b/>
          <w:bCs/>
          <w:noProof/>
          <w:u w:val="single"/>
        </w:rPr>
      </w:pPr>
      <w:r w:rsidRPr="00490330">
        <w:rPr>
          <w:b/>
          <w:bCs/>
          <w:noProof/>
          <w:u w:val="single"/>
        </w:rPr>
        <w:t>Practitioner research:</w:t>
      </w:r>
    </w:p>
    <w:p w14:paraId="0AE59CF0" w14:textId="77777777" w:rsidR="00490330" w:rsidRDefault="00490330">
      <w:pPr>
        <w:pStyle w:val="BodyText"/>
        <w:spacing w:before="146"/>
        <w:rPr>
          <w:b/>
          <w:bCs/>
          <w:noProof/>
          <w:u w:val="single"/>
        </w:rPr>
      </w:pPr>
    </w:p>
    <w:p w14:paraId="2B610AFC" w14:textId="46672BB2" w:rsidR="00490330" w:rsidRDefault="00490330">
      <w:pPr>
        <w:pStyle w:val="BodyText"/>
        <w:spacing w:before="146"/>
        <w:rPr>
          <w:noProof/>
        </w:rPr>
      </w:pPr>
      <w:r>
        <w:rPr>
          <w:noProof/>
        </w:rPr>
        <w:t xml:space="preserve">Research the following practitioners and include the information you have found out (which should be appropriaxley referenced) in the research section of your 9-10 Unit portfolio. </w:t>
      </w:r>
    </w:p>
    <w:p w14:paraId="5E110CAC" w14:textId="77777777" w:rsidR="00490330" w:rsidRDefault="00490330">
      <w:pPr>
        <w:pStyle w:val="BodyText"/>
        <w:spacing w:before="146"/>
        <w:rPr>
          <w:noProof/>
        </w:rPr>
      </w:pPr>
    </w:p>
    <w:p w14:paraId="18F1CFE5" w14:textId="3C318490" w:rsidR="00490330" w:rsidRDefault="00490330">
      <w:pPr>
        <w:pStyle w:val="BodyText"/>
        <w:spacing w:before="146"/>
        <w:rPr>
          <w:noProof/>
        </w:rPr>
      </w:pPr>
      <w:r>
        <w:rPr>
          <w:noProof/>
        </w:rPr>
        <w:t>Stanislavski</w:t>
      </w:r>
    </w:p>
    <w:p w14:paraId="61821539" w14:textId="2EB097EB" w:rsidR="00490330" w:rsidRDefault="00490330">
      <w:pPr>
        <w:pStyle w:val="BodyText"/>
        <w:spacing w:before="146"/>
        <w:rPr>
          <w:noProof/>
        </w:rPr>
      </w:pPr>
      <w:r>
        <w:rPr>
          <w:noProof/>
        </w:rPr>
        <w:t>Brecht</w:t>
      </w:r>
    </w:p>
    <w:p w14:paraId="4BE2AB71" w14:textId="0A8A131C" w:rsidR="00490330" w:rsidRDefault="00490330">
      <w:pPr>
        <w:pStyle w:val="BodyText"/>
        <w:spacing w:before="146"/>
        <w:rPr>
          <w:noProof/>
        </w:rPr>
      </w:pPr>
      <w:r>
        <w:rPr>
          <w:noProof/>
        </w:rPr>
        <w:t>Frantic assembly</w:t>
      </w:r>
    </w:p>
    <w:p w14:paraId="579C981F" w14:textId="1467C066" w:rsidR="00490330" w:rsidRDefault="00490330">
      <w:pPr>
        <w:pStyle w:val="BodyText"/>
        <w:spacing w:before="146"/>
        <w:rPr>
          <w:noProof/>
        </w:rPr>
      </w:pPr>
      <w:r>
        <w:rPr>
          <w:noProof/>
        </w:rPr>
        <w:t>Kneehigh Theatre</w:t>
      </w:r>
    </w:p>
    <w:p w14:paraId="721424C9" w14:textId="3775BE53" w:rsidR="00490330" w:rsidRDefault="00490330">
      <w:pPr>
        <w:pStyle w:val="BodyText"/>
        <w:spacing w:before="146"/>
        <w:rPr>
          <w:noProof/>
        </w:rPr>
      </w:pPr>
    </w:p>
    <w:p w14:paraId="6B7E1CA5" w14:textId="4E1FC3EA" w:rsidR="00490330" w:rsidRDefault="00490330">
      <w:pPr>
        <w:pStyle w:val="BodyText"/>
        <w:spacing w:before="146"/>
        <w:rPr>
          <w:noProof/>
        </w:rPr>
      </w:pPr>
      <w:r>
        <w:rPr>
          <w:noProof/>
        </w:rPr>
        <w:t>This will count towards your coursework grade for this project so you must complete it before we return.</w:t>
      </w:r>
    </w:p>
    <w:p w14:paraId="7A931772" w14:textId="77777777" w:rsidR="00490330" w:rsidRDefault="00490330">
      <w:pPr>
        <w:pStyle w:val="BodyText"/>
        <w:spacing w:before="146"/>
        <w:rPr>
          <w:noProof/>
        </w:rPr>
      </w:pPr>
    </w:p>
    <w:p w14:paraId="68A8862A" w14:textId="46289B39" w:rsidR="00490330" w:rsidRPr="00490330" w:rsidRDefault="00490330">
      <w:pPr>
        <w:pStyle w:val="BodyText"/>
        <w:spacing w:before="146"/>
        <w:rPr>
          <w:b/>
          <w:bCs/>
          <w:noProof/>
          <w:u w:val="single"/>
        </w:rPr>
      </w:pPr>
      <w:r w:rsidRPr="00490330">
        <w:rPr>
          <w:b/>
          <w:bCs/>
          <w:noProof/>
          <w:u w:val="single"/>
        </w:rPr>
        <w:t>Task 4:</w:t>
      </w:r>
    </w:p>
    <w:p w14:paraId="5499CD53" w14:textId="77777777" w:rsidR="00490330" w:rsidRDefault="00490330">
      <w:pPr>
        <w:pStyle w:val="BodyText"/>
        <w:spacing w:before="146"/>
        <w:rPr>
          <w:b/>
          <w:bCs/>
          <w:noProof/>
        </w:rPr>
      </w:pPr>
    </w:p>
    <w:p w14:paraId="1F5C2712" w14:textId="56C85AA5" w:rsidR="00490330" w:rsidRPr="00490330" w:rsidRDefault="00490330">
      <w:pPr>
        <w:pStyle w:val="BodyText"/>
        <w:spacing w:before="146"/>
        <w:rPr>
          <w:noProof/>
        </w:rPr>
      </w:pPr>
      <w:r w:rsidRPr="00490330">
        <w:rPr>
          <w:noProof/>
        </w:rPr>
        <w:t xml:space="preserve">Be prepare to mentor and direct one of the year 12s with the monologue performance they have prepared for their SIL task. </w:t>
      </w:r>
    </w:p>
    <w:p w14:paraId="40A5CCD8" w14:textId="09BAFADB" w:rsidR="00490330" w:rsidRPr="00490330" w:rsidRDefault="00490330">
      <w:pPr>
        <w:pStyle w:val="BodyText"/>
        <w:spacing w:before="146"/>
        <w:rPr>
          <w:noProof/>
        </w:rPr>
      </w:pPr>
      <w:r w:rsidRPr="00490330">
        <w:rPr>
          <w:noProof/>
        </w:rPr>
        <w:t>How do you intend to support, direct and guide them?</w:t>
      </w:r>
    </w:p>
    <w:p w14:paraId="72C0EE67" w14:textId="5EC81710" w:rsidR="00490330" w:rsidRPr="00490330" w:rsidRDefault="00490330">
      <w:pPr>
        <w:pStyle w:val="BodyText"/>
        <w:spacing w:before="146"/>
        <w:rPr>
          <w:noProof/>
        </w:rPr>
      </w:pPr>
      <w:r w:rsidRPr="00490330">
        <w:rPr>
          <w:noProof/>
        </w:rPr>
        <w:t>What skills have you developed and how can you guide them with your experience?</w:t>
      </w:r>
    </w:p>
    <w:p w14:paraId="0207745C" w14:textId="77777777" w:rsidR="00490330" w:rsidRDefault="00490330">
      <w:pPr>
        <w:pStyle w:val="BodyText"/>
        <w:spacing w:before="146"/>
        <w:rPr>
          <w:b/>
          <w:bCs/>
          <w:noProof/>
        </w:rPr>
      </w:pPr>
    </w:p>
    <w:p w14:paraId="0521FB57" w14:textId="41B888F3" w:rsidR="00490330" w:rsidRPr="00490330" w:rsidRDefault="00490330">
      <w:pPr>
        <w:pStyle w:val="BodyText"/>
        <w:spacing w:before="146"/>
        <w:rPr>
          <w:b/>
          <w:bCs/>
          <w:noProof/>
          <w:u w:val="single"/>
        </w:rPr>
      </w:pPr>
      <w:r w:rsidRPr="00490330">
        <w:rPr>
          <w:b/>
          <w:bCs/>
          <w:noProof/>
          <w:u w:val="single"/>
        </w:rPr>
        <w:t>Task 5:</w:t>
      </w:r>
    </w:p>
    <w:p w14:paraId="1AC147EB" w14:textId="77777777" w:rsidR="00490330" w:rsidRDefault="00490330">
      <w:pPr>
        <w:pStyle w:val="BodyText"/>
        <w:spacing w:before="146"/>
        <w:rPr>
          <w:b/>
          <w:bCs/>
          <w:noProof/>
        </w:rPr>
      </w:pPr>
    </w:p>
    <w:p w14:paraId="452F4F7C" w14:textId="488C8B41" w:rsidR="00490330" w:rsidRPr="00490330" w:rsidRDefault="00490330">
      <w:pPr>
        <w:pStyle w:val="BodyText"/>
        <w:spacing w:before="146"/>
        <w:rPr>
          <w:noProof/>
        </w:rPr>
      </w:pPr>
      <w:r w:rsidRPr="00490330">
        <w:rPr>
          <w:noProof/>
        </w:rPr>
        <w:t>Audition preparation for “The Lost Princesses”.</w:t>
      </w:r>
    </w:p>
    <w:p w14:paraId="3C1F6185" w14:textId="5D830BBB" w:rsidR="00490330" w:rsidRDefault="00490330">
      <w:pPr>
        <w:pStyle w:val="BodyText"/>
        <w:spacing w:before="146"/>
        <w:rPr>
          <w:noProof/>
        </w:rPr>
      </w:pPr>
      <w:r w:rsidRPr="00490330">
        <w:rPr>
          <w:noProof/>
        </w:rPr>
        <w:t xml:space="preserve">After the practitioner workshops you will begin the “The Lost Princeeses” play with the whole group of year 12 and 13. </w:t>
      </w:r>
    </w:p>
    <w:p w14:paraId="62185265" w14:textId="77777777" w:rsidR="00490330" w:rsidRDefault="00490330">
      <w:pPr>
        <w:pStyle w:val="BodyText"/>
        <w:spacing w:before="146"/>
        <w:rPr>
          <w:noProof/>
        </w:rPr>
      </w:pPr>
    </w:p>
    <w:p w14:paraId="4671A675" w14:textId="77777777" w:rsidR="00F30247" w:rsidRPr="0061399B" w:rsidRDefault="00F30247" w:rsidP="00F30247">
      <w:pPr>
        <w:pStyle w:val="NormalWeb"/>
        <w:rPr>
          <w:rFonts w:ascii="Calibri" w:hAnsi="Calibri" w:cs="Calibri"/>
          <w:b/>
          <w:bCs/>
          <w:color w:val="000000"/>
          <w:sz w:val="27"/>
          <w:szCs w:val="27"/>
        </w:rPr>
      </w:pPr>
      <w:r w:rsidRPr="0061399B">
        <w:rPr>
          <w:rFonts w:ascii="Calibri" w:hAnsi="Calibri" w:cs="Calibri"/>
          <w:b/>
          <w:bCs/>
          <w:color w:val="000000"/>
          <w:sz w:val="27"/>
          <w:szCs w:val="27"/>
        </w:rPr>
        <w:t>AUDITIONS</w:t>
      </w:r>
    </w:p>
    <w:p w14:paraId="110BB5E4" w14:textId="77777777" w:rsidR="00F30247" w:rsidRPr="006160DA" w:rsidRDefault="00F30247" w:rsidP="00F30247">
      <w:pPr>
        <w:pStyle w:val="NormalWeb"/>
        <w:rPr>
          <w:rFonts w:ascii="Calibri" w:hAnsi="Calibri" w:cs="Calibri"/>
          <w:color w:val="000000"/>
          <w:sz w:val="27"/>
          <w:szCs w:val="27"/>
        </w:rPr>
      </w:pPr>
      <w:r w:rsidRPr="0061399B">
        <w:rPr>
          <w:rFonts w:ascii="Calibri" w:hAnsi="Calibri" w:cs="Calibri"/>
          <w:b/>
          <w:bCs/>
          <w:color w:val="000000"/>
          <w:sz w:val="27"/>
          <w:szCs w:val="27"/>
        </w:rPr>
        <w:t>Rapunzel:</w:t>
      </w:r>
      <w:r w:rsidRPr="006160DA">
        <w:rPr>
          <w:rFonts w:ascii="Calibri" w:hAnsi="Calibri" w:cs="Calibri"/>
          <w:color w:val="000000"/>
          <w:sz w:val="27"/>
          <w:szCs w:val="27"/>
        </w:rPr>
        <w:t xml:space="preserve"> </w:t>
      </w:r>
      <w:r>
        <w:rPr>
          <w:rFonts w:ascii="Calibri" w:hAnsi="Calibri" w:cs="Calibri"/>
          <w:color w:val="000000"/>
          <w:sz w:val="27"/>
          <w:szCs w:val="27"/>
        </w:rPr>
        <w:t xml:space="preserve">(Female role) </w:t>
      </w:r>
      <w:r w:rsidRPr="006160DA">
        <w:rPr>
          <w:rFonts w:ascii="Calibri" w:hAnsi="Calibri" w:cs="Calibri"/>
          <w:color w:val="000000"/>
          <w:sz w:val="27"/>
          <w:szCs w:val="27"/>
        </w:rPr>
        <w:t>Audition song I See the Light (Mandy Moore version)</w:t>
      </w:r>
    </w:p>
    <w:p w14:paraId="094DA813"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 xml:space="preserve">Acting audition: Okay, okay, I got a person under my bed. I got a person under my bed. I got a person under my bed! Too weak to handle myself out there, huh Mother? Can’t </w:t>
      </w:r>
      <w:r w:rsidRPr="006160DA">
        <w:rPr>
          <w:rFonts w:ascii="Calibri" w:hAnsi="Calibri" w:cs="Calibri"/>
          <w:color w:val="000000"/>
          <w:sz w:val="27"/>
          <w:szCs w:val="27"/>
        </w:rPr>
        <w:lastRenderedPageBreak/>
        <w:t xml:space="preserve">protect myself from ruffians and thugs. Well, tell that to my frying pan! (Hits self) Looks like I’m cooking up a storm hey Pascal... Yea I'm </w:t>
      </w:r>
      <w:proofErr w:type="spellStart"/>
      <w:r w:rsidRPr="006160DA">
        <w:rPr>
          <w:rFonts w:ascii="Calibri" w:hAnsi="Calibri" w:cs="Calibri"/>
          <w:color w:val="000000"/>
          <w:sz w:val="27"/>
          <w:szCs w:val="27"/>
        </w:rPr>
        <w:t>gonna</w:t>
      </w:r>
      <w:proofErr w:type="spellEnd"/>
      <w:r w:rsidRPr="006160DA">
        <w:rPr>
          <w:rFonts w:ascii="Calibri" w:hAnsi="Calibri" w:cs="Calibri"/>
          <w:color w:val="000000"/>
          <w:sz w:val="27"/>
          <w:szCs w:val="27"/>
        </w:rPr>
        <w:t xml:space="preserve"> have to cook up an amazing excuse for when mother returns. This is very bad. </w:t>
      </w:r>
      <w:proofErr w:type="spellStart"/>
      <w:r w:rsidRPr="006160DA">
        <w:rPr>
          <w:rFonts w:ascii="Calibri" w:hAnsi="Calibri" w:cs="Calibri"/>
          <w:color w:val="000000"/>
          <w:sz w:val="27"/>
          <w:szCs w:val="27"/>
        </w:rPr>
        <w:t>Infact</w:t>
      </w:r>
      <w:proofErr w:type="spellEnd"/>
      <w:r w:rsidRPr="006160DA">
        <w:rPr>
          <w:rFonts w:ascii="Calibri" w:hAnsi="Calibri" w:cs="Calibri"/>
          <w:color w:val="000000"/>
          <w:sz w:val="27"/>
          <w:szCs w:val="27"/>
        </w:rPr>
        <w:t xml:space="preserve"> it'll be ok, won’t it? Oh, I'm in so much trouble. It won’t be that bad. What if she’s mad at me? It my birthday she can't stay mad.</w:t>
      </w:r>
    </w:p>
    <w:p w14:paraId="033595E1" w14:textId="77777777" w:rsidR="00F30247" w:rsidRPr="006160DA" w:rsidRDefault="00F30247" w:rsidP="00F30247">
      <w:pPr>
        <w:pStyle w:val="NormalWeb"/>
        <w:rPr>
          <w:rFonts w:ascii="Calibri" w:hAnsi="Calibri" w:cs="Calibri"/>
          <w:color w:val="000000"/>
          <w:sz w:val="27"/>
          <w:szCs w:val="27"/>
        </w:rPr>
      </w:pPr>
      <w:r w:rsidRPr="0061399B">
        <w:rPr>
          <w:rFonts w:ascii="Calibri" w:hAnsi="Calibri" w:cs="Calibri"/>
          <w:b/>
          <w:bCs/>
          <w:color w:val="000000"/>
          <w:sz w:val="27"/>
          <w:szCs w:val="27"/>
        </w:rPr>
        <w:t>Ella:</w:t>
      </w:r>
      <w:r>
        <w:rPr>
          <w:rFonts w:ascii="Calibri" w:hAnsi="Calibri" w:cs="Calibri"/>
          <w:b/>
          <w:bCs/>
          <w:color w:val="000000"/>
          <w:sz w:val="27"/>
          <w:szCs w:val="27"/>
        </w:rPr>
        <w:t xml:space="preserve"> </w:t>
      </w:r>
      <w:r w:rsidRPr="0061399B">
        <w:rPr>
          <w:rFonts w:ascii="Calibri" w:hAnsi="Calibri" w:cs="Calibri"/>
          <w:color w:val="000000"/>
          <w:sz w:val="27"/>
          <w:szCs w:val="27"/>
        </w:rPr>
        <w:t>(Female role)</w:t>
      </w:r>
      <w:r w:rsidRPr="006160DA">
        <w:rPr>
          <w:rFonts w:ascii="Calibri" w:hAnsi="Calibri" w:cs="Calibri"/>
          <w:color w:val="000000"/>
          <w:sz w:val="27"/>
          <w:szCs w:val="27"/>
        </w:rPr>
        <w:t xml:space="preserve"> Audition Song: A Dream Is a Wish Your Makes (Lily James Version)</w:t>
      </w:r>
    </w:p>
    <w:p w14:paraId="39C39C53"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 xml:space="preserve">Acting audition: Why does she hate me. She comes along, marries my father, steal our house and insults its decoration. Oh, how I wish mother was still here. She’d know what to do. My father must have been tricked by this woman. </w:t>
      </w:r>
      <w:proofErr w:type="spellStart"/>
      <w:r w:rsidRPr="006160DA">
        <w:rPr>
          <w:rFonts w:ascii="Calibri" w:hAnsi="Calibri" w:cs="Calibri"/>
          <w:color w:val="000000"/>
          <w:sz w:val="27"/>
          <w:szCs w:val="27"/>
        </w:rPr>
        <w:t>Theres</w:t>
      </w:r>
      <w:proofErr w:type="spellEnd"/>
      <w:r w:rsidRPr="006160DA">
        <w:rPr>
          <w:rFonts w:ascii="Calibri" w:hAnsi="Calibri" w:cs="Calibri"/>
          <w:color w:val="000000"/>
          <w:sz w:val="27"/>
          <w:szCs w:val="27"/>
        </w:rPr>
        <w:t xml:space="preserve"> no way my father would settle for a women as foul as her. I’m sick of working like a dog, day and night and receiving no appreciation. I only eat the scraps of their plate. I’m dwindling. I haven’t a friend in the world. But I can’t leave this house. </w:t>
      </w:r>
      <w:proofErr w:type="spellStart"/>
      <w:r w:rsidRPr="006160DA">
        <w:rPr>
          <w:rFonts w:ascii="Calibri" w:hAnsi="Calibri" w:cs="Calibri"/>
          <w:color w:val="000000"/>
          <w:sz w:val="27"/>
          <w:szCs w:val="27"/>
        </w:rPr>
        <w:t>Theres</w:t>
      </w:r>
      <w:proofErr w:type="spellEnd"/>
      <w:r w:rsidRPr="006160DA">
        <w:rPr>
          <w:rFonts w:ascii="Calibri" w:hAnsi="Calibri" w:cs="Calibri"/>
          <w:color w:val="000000"/>
          <w:sz w:val="27"/>
          <w:szCs w:val="27"/>
        </w:rPr>
        <w:t xml:space="preserve"> too much attached to it. Too many memories. Too many laughs. Too many tears. I can’t keep living like this. I'm not a servant. And those wretched stepsisters of mine. I can't deal with them anymore. If you're up there, mother I'm sorry. I have failed you. I promised to have courage and stay kind but with these evil humans in our home I can't contain myself. I vow to be kinder, but I can't listen to one more (Mocking Lady </w:t>
      </w:r>
      <w:proofErr w:type="spellStart"/>
      <w:r w:rsidRPr="006160DA">
        <w:rPr>
          <w:rFonts w:ascii="Calibri" w:hAnsi="Calibri" w:cs="Calibri"/>
          <w:color w:val="000000"/>
          <w:sz w:val="27"/>
          <w:szCs w:val="27"/>
        </w:rPr>
        <w:t>Tremane</w:t>
      </w:r>
      <w:proofErr w:type="spellEnd"/>
      <w:r w:rsidRPr="006160DA">
        <w:rPr>
          <w:rFonts w:ascii="Calibri" w:hAnsi="Calibri" w:cs="Calibri"/>
          <w:color w:val="000000"/>
          <w:sz w:val="27"/>
          <w:szCs w:val="27"/>
        </w:rPr>
        <w:t>) “Stop daydreaming Ella” or “Wake up to reality”. What if I don’t want to. (A Dream is a Wish starts) I love my dreams and after all.</w:t>
      </w:r>
    </w:p>
    <w:p w14:paraId="2050EFDA" w14:textId="77777777" w:rsidR="00F30247" w:rsidRPr="006160DA" w:rsidRDefault="00F30247" w:rsidP="00F30247">
      <w:pPr>
        <w:pStyle w:val="NormalWeb"/>
        <w:rPr>
          <w:rFonts w:ascii="Calibri" w:hAnsi="Calibri" w:cs="Calibri"/>
          <w:color w:val="000000"/>
          <w:sz w:val="27"/>
          <w:szCs w:val="27"/>
        </w:rPr>
      </w:pPr>
      <w:r w:rsidRPr="0061399B">
        <w:rPr>
          <w:rFonts w:ascii="Calibri" w:hAnsi="Calibri" w:cs="Calibri"/>
          <w:b/>
          <w:bCs/>
          <w:color w:val="000000"/>
          <w:sz w:val="27"/>
          <w:szCs w:val="27"/>
        </w:rPr>
        <w:t>Fairy Godmother:</w:t>
      </w:r>
      <w:r>
        <w:rPr>
          <w:rFonts w:ascii="Calibri" w:hAnsi="Calibri" w:cs="Calibri"/>
          <w:color w:val="000000"/>
          <w:sz w:val="27"/>
          <w:szCs w:val="27"/>
        </w:rPr>
        <w:t xml:space="preserve"> (Male or female role)</w:t>
      </w:r>
      <w:r w:rsidRPr="006160DA">
        <w:rPr>
          <w:rFonts w:ascii="Calibri" w:hAnsi="Calibri" w:cs="Calibri"/>
          <w:color w:val="000000"/>
          <w:sz w:val="27"/>
          <w:szCs w:val="27"/>
        </w:rPr>
        <w:t xml:space="preserve"> Audition Song: Defying Gravity (Cynthia </w:t>
      </w:r>
      <w:proofErr w:type="spellStart"/>
      <w:r w:rsidRPr="006160DA">
        <w:rPr>
          <w:rFonts w:ascii="Calibri" w:hAnsi="Calibri" w:cs="Calibri"/>
          <w:color w:val="000000"/>
          <w:sz w:val="27"/>
          <w:szCs w:val="27"/>
        </w:rPr>
        <w:t>Erivo</w:t>
      </w:r>
      <w:proofErr w:type="spellEnd"/>
      <w:r w:rsidRPr="006160DA">
        <w:rPr>
          <w:rFonts w:ascii="Calibri" w:hAnsi="Calibri" w:cs="Calibri"/>
          <w:color w:val="000000"/>
          <w:sz w:val="27"/>
          <w:szCs w:val="27"/>
        </w:rPr>
        <w:t xml:space="preserve"> version)</w:t>
      </w:r>
    </w:p>
    <w:p w14:paraId="5C0E448D"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 xml:space="preserve">Acting </w:t>
      </w:r>
      <w:proofErr w:type="spellStart"/>
      <w:r w:rsidRPr="006160DA">
        <w:rPr>
          <w:rFonts w:ascii="Calibri" w:hAnsi="Calibri" w:cs="Calibri"/>
          <w:color w:val="000000"/>
          <w:sz w:val="27"/>
          <w:szCs w:val="27"/>
        </w:rPr>
        <w:t>auditon</w:t>
      </w:r>
      <w:proofErr w:type="spellEnd"/>
      <w:r w:rsidRPr="006160DA">
        <w:rPr>
          <w:rFonts w:ascii="Calibri" w:hAnsi="Calibri" w:cs="Calibri"/>
          <w:color w:val="000000"/>
          <w:sz w:val="27"/>
          <w:szCs w:val="27"/>
        </w:rPr>
        <w:t xml:space="preserve">: Right, let's get is started. </w:t>
      </w:r>
      <w:proofErr w:type="spellStart"/>
      <w:r w:rsidRPr="006160DA">
        <w:rPr>
          <w:rFonts w:ascii="Calibri" w:hAnsi="Calibri" w:cs="Calibri"/>
          <w:color w:val="000000"/>
          <w:sz w:val="27"/>
          <w:szCs w:val="27"/>
        </w:rPr>
        <w:t>Bibbidi</w:t>
      </w:r>
      <w:proofErr w:type="spellEnd"/>
      <w:r w:rsidRPr="006160DA">
        <w:rPr>
          <w:rFonts w:ascii="Calibri" w:hAnsi="Calibri" w:cs="Calibri"/>
          <w:color w:val="000000"/>
          <w:sz w:val="27"/>
          <w:szCs w:val="27"/>
        </w:rPr>
        <w:t>-</w:t>
      </w:r>
      <w:proofErr w:type="spellStart"/>
      <w:r w:rsidRPr="006160DA">
        <w:rPr>
          <w:rFonts w:ascii="Calibri" w:hAnsi="Calibri" w:cs="Calibri"/>
          <w:color w:val="000000"/>
          <w:sz w:val="27"/>
          <w:szCs w:val="27"/>
        </w:rPr>
        <w:t>bobbidi</w:t>
      </w:r>
      <w:proofErr w:type="spellEnd"/>
      <w:r w:rsidRPr="006160DA">
        <w:rPr>
          <w:rFonts w:ascii="Calibri" w:hAnsi="Calibri" w:cs="Calibri"/>
          <w:color w:val="000000"/>
          <w:sz w:val="27"/>
          <w:szCs w:val="27"/>
        </w:rPr>
        <w:t>-boo. (Open curtains) That’s better. Right, remember what happened before we left. No, of course not, imbeciles. I’ll catch you up. So, we started with meeting Rapunzel, the girl who constantly wants to leave her safe home to see some lights a bit closer up. We also meet her mother, who isn’t really her mother but a woman who stole her from her home to stay young forever. So long story short we meet a fucked-up family. The “mother” had left to get Rapunzel a birthday present and while she was gone a man stubbled along the tower Rapunzel was</w:t>
      </w:r>
    </w:p>
    <w:p w14:paraId="2A68C491"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 xml:space="preserve">being kept in and entered it bumping into her. She blackmails him to go take her to see the lanterns so he can have his things back. Blah blah blah then the go to a bar and run away- you all watched it I'm moving on. Then we were introduced to the more important story, mine! No, I'm just kidding this one was about the Ella girl with dead parents and an awful stepfamily. She meets a man in the woods and takes a scroll from him. Not sketchy at all. She then gives the scroll to the family, declaring they ball attend a ball. Ella gets excited and puts on her mother’s gown and attend the ball but the rats she call’s family tore it up. </w:t>
      </w:r>
      <w:proofErr w:type="spellStart"/>
      <w:r w:rsidRPr="006160DA">
        <w:rPr>
          <w:rFonts w:ascii="Calibri" w:hAnsi="Calibri" w:cs="Calibri"/>
          <w:color w:val="000000"/>
          <w:sz w:val="27"/>
          <w:szCs w:val="27"/>
        </w:rPr>
        <w:t>Thats</w:t>
      </w:r>
      <w:proofErr w:type="spellEnd"/>
      <w:r w:rsidRPr="006160DA">
        <w:rPr>
          <w:rFonts w:ascii="Calibri" w:hAnsi="Calibri" w:cs="Calibri"/>
          <w:color w:val="000000"/>
          <w:sz w:val="27"/>
          <w:szCs w:val="27"/>
        </w:rPr>
        <w:t xml:space="preserve"> where </w:t>
      </w:r>
      <w:proofErr w:type="spellStart"/>
      <w:r w:rsidRPr="006160DA">
        <w:rPr>
          <w:rFonts w:ascii="Calibri" w:hAnsi="Calibri" w:cs="Calibri"/>
          <w:color w:val="000000"/>
          <w:sz w:val="27"/>
          <w:szCs w:val="27"/>
        </w:rPr>
        <w:t>i</w:t>
      </w:r>
      <w:proofErr w:type="spellEnd"/>
      <w:r w:rsidRPr="006160DA">
        <w:rPr>
          <w:rFonts w:ascii="Calibri" w:hAnsi="Calibri" w:cs="Calibri"/>
          <w:color w:val="000000"/>
          <w:sz w:val="27"/>
          <w:szCs w:val="27"/>
        </w:rPr>
        <w:t xml:space="preserve"> came along and not but brag but save the whole situation. I warned Ella of her curfew but if she listens or not is a different story. </w:t>
      </w:r>
      <w:r w:rsidRPr="006160DA">
        <w:rPr>
          <w:rFonts w:ascii="Calibri" w:hAnsi="Calibri" w:cs="Calibri"/>
          <w:color w:val="000000"/>
          <w:sz w:val="27"/>
          <w:szCs w:val="27"/>
        </w:rPr>
        <w:lastRenderedPageBreak/>
        <w:t>So, they're both currently running through the woods. Let's hope they don’t bump into each other but let’s face it, the woods aren’t big so I wouldn't be surprised. Into the woods, it’s time to go, when will they meet, we’ll never know. Into the woods, we need to go, it’s time to start the journey.</w:t>
      </w:r>
    </w:p>
    <w:p w14:paraId="1049C55F" w14:textId="77777777" w:rsidR="00F30247" w:rsidRPr="006160DA" w:rsidRDefault="00F30247" w:rsidP="00F30247">
      <w:pPr>
        <w:pStyle w:val="NormalWeb"/>
        <w:rPr>
          <w:rFonts w:ascii="Calibri" w:hAnsi="Calibri" w:cs="Calibri"/>
          <w:color w:val="000000"/>
          <w:sz w:val="27"/>
          <w:szCs w:val="27"/>
        </w:rPr>
      </w:pPr>
      <w:r w:rsidRPr="0061399B">
        <w:rPr>
          <w:rFonts w:ascii="Calibri" w:hAnsi="Calibri" w:cs="Calibri"/>
          <w:b/>
          <w:bCs/>
          <w:color w:val="000000"/>
          <w:sz w:val="27"/>
          <w:szCs w:val="27"/>
        </w:rPr>
        <w:t xml:space="preserve">Mother </w:t>
      </w:r>
      <w:proofErr w:type="spellStart"/>
      <w:r w:rsidRPr="0061399B">
        <w:rPr>
          <w:rFonts w:ascii="Calibri" w:hAnsi="Calibri" w:cs="Calibri"/>
          <w:b/>
          <w:bCs/>
          <w:color w:val="000000"/>
          <w:sz w:val="27"/>
          <w:szCs w:val="27"/>
        </w:rPr>
        <w:t>Gothel</w:t>
      </w:r>
      <w:proofErr w:type="spellEnd"/>
      <w:r w:rsidRPr="0061399B">
        <w:rPr>
          <w:rFonts w:ascii="Calibri" w:hAnsi="Calibri" w:cs="Calibri"/>
          <w:b/>
          <w:bCs/>
          <w:color w:val="000000"/>
          <w:sz w:val="27"/>
          <w:szCs w:val="27"/>
        </w:rPr>
        <w:t>:</w:t>
      </w:r>
      <w:r>
        <w:rPr>
          <w:rFonts w:ascii="Calibri" w:hAnsi="Calibri" w:cs="Calibri"/>
          <w:color w:val="000000"/>
          <w:sz w:val="27"/>
          <w:szCs w:val="27"/>
        </w:rPr>
        <w:t xml:space="preserve"> (Female role)</w:t>
      </w:r>
      <w:r w:rsidRPr="006160DA">
        <w:rPr>
          <w:rFonts w:ascii="Calibri" w:hAnsi="Calibri" w:cs="Calibri"/>
          <w:color w:val="000000"/>
          <w:sz w:val="27"/>
          <w:szCs w:val="27"/>
        </w:rPr>
        <w:t xml:space="preserve"> Audition song: Mother Knows Best Reprise (Donna Murphey version)</w:t>
      </w:r>
    </w:p>
    <w:p w14:paraId="7925870E"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 xml:space="preserve">Acting audition: </w:t>
      </w: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Oh, darling it’s been a long day but look what I got. Parsnips to make your favourite hazelnut soup. SURPRISE!!!</w:t>
      </w:r>
    </w:p>
    <w:p w14:paraId="2FBB111C"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Rapunzel: Well, I have a something I need to tell you.</w:t>
      </w:r>
    </w:p>
    <w:p w14:paraId="368C1DBD" w14:textId="77777777" w:rsidR="00F30247" w:rsidRPr="006160DA" w:rsidRDefault="00F30247" w:rsidP="00F30247">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Oh Rapunzel, you know I hate leaving you after a fight. Especially when I've done absolutely nothing wrong.</w:t>
      </w:r>
    </w:p>
    <w:p w14:paraId="385DA8D6"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Rapunzel: Okay, I've been thinking a lot about what you said, earlier.</w:t>
      </w:r>
    </w:p>
    <w:p w14:paraId="7C22F706" w14:textId="77777777" w:rsidR="00F30247" w:rsidRPr="006160DA" w:rsidRDefault="00F30247" w:rsidP="00F30247">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I hope you're not still talking about the stars.</w:t>
      </w:r>
    </w:p>
    <w:p w14:paraId="646BA6DA"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Rapunzel: Floating lights, and, yes, I'm leading up to that.</w:t>
      </w:r>
    </w:p>
    <w:p w14:paraId="10ECD4D6" w14:textId="77777777" w:rsidR="00F30247" w:rsidRPr="006160DA" w:rsidRDefault="00F30247" w:rsidP="00F30247">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Because I really thought we dropped the issue, sweetheart.</w:t>
      </w:r>
    </w:p>
    <w:p w14:paraId="68ADCED6"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Rapunzel: No Mother, I'm just saying, you think I'm not strong enough to handle myself out there.</w:t>
      </w:r>
    </w:p>
    <w:p w14:paraId="6EE4D150" w14:textId="77777777" w:rsidR="00F30247" w:rsidRPr="006160DA" w:rsidRDefault="00F30247" w:rsidP="00F30247">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Oh darling, I know you're not strong enough to handle yourself out there.</w:t>
      </w:r>
    </w:p>
    <w:p w14:paraId="5B3EE7A4"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Rapunzel: But if you just...</w:t>
      </w:r>
    </w:p>
    <w:p w14:paraId="174968E7" w14:textId="77777777" w:rsidR="00F30247" w:rsidRPr="006160DA" w:rsidRDefault="00F30247" w:rsidP="00F30247">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Rapunzel, we're done talking about this.</w:t>
      </w:r>
    </w:p>
    <w:p w14:paraId="764A3617"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Rapunzel: But trust me, I...</w:t>
      </w:r>
    </w:p>
    <w:p w14:paraId="1809F7D6" w14:textId="77777777" w:rsidR="00F30247" w:rsidRPr="006160DA" w:rsidRDefault="00F30247" w:rsidP="00F30247">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Rapunzel.</w:t>
      </w:r>
    </w:p>
    <w:p w14:paraId="51757A5F"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Rapunzel: ...know what I’m...</w:t>
      </w:r>
    </w:p>
    <w:p w14:paraId="22E4801B" w14:textId="77777777" w:rsidR="00F30247" w:rsidRPr="006160DA" w:rsidRDefault="00F30247" w:rsidP="00F30247">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Rapunzel---</w:t>
      </w:r>
    </w:p>
    <w:p w14:paraId="33134D5F"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Rapunzel: Oh, come on!</w:t>
      </w:r>
    </w:p>
    <w:p w14:paraId="068C0CE2" w14:textId="77777777" w:rsidR="00F30247" w:rsidRPr="006160DA" w:rsidRDefault="00F30247" w:rsidP="00F30247">
      <w:pPr>
        <w:pStyle w:val="NormalWeb"/>
        <w:rPr>
          <w:rFonts w:ascii="Calibri" w:hAnsi="Calibri" w:cs="Calibri"/>
          <w:color w:val="000000"/>
          <w:sz w:val="27"/>
          <w:szCs w:val="27"/>
        </w:rPr>
      </w:pPr>
      <w:proofErr w:type="spellStart"/>
      <w:r w:rsidRPr="006160DA">
        <w:rPr>
          <w:rFonts w:ascii="Calibri" w:hAnsi="Calibri" w:cs="Calibri"/>
          <w:color w:val="000000"/>
          <w:sz w:val="27"/>
          <w:szCs w:val="27"/>
        </w:rPr>
        <w:t>Gothel</w:t>
      </w:r>
      <w:proofErr w:type="spellEnd"/>
      <w:r w:rsidRPr="006160DA">
        <w:rPr>
          <w:rFonts w:ascii="Calibri" w:hAnsi="Calibri" w:cs="Calibri"/>
          <w:color w:val="000000"/>
          <w:sz w:val="27"/>
          <w:szCs w:val="27"/>
        </w:rPr>
        <w:t>: ENOUGH WITH THE LIGHTS, RAPUNZEL! YOU ARE NOT LEAVING THIS TOWER, EVER!!! Great, now I’m the bad guy.</w:t>
      </w:r>
    </w:p>
    <w:p w14:paraId="45D6E5A3" w14:textId="77777777" w:rsidR="00F30247" w:rsidRPr="006160DA" w:rsidRDefault="00F30247" w:rsidP="00F30247">
      <w:pPr>
        <w:pStyle w:val="NormalWeb"/>
        <w:rPr>
          <w:rFonts w:ascii="Calibri" w:hAnsi="Calibri" w:cs="Calibri"/>
          <w:color w:val="000000"/>
          <w:sz w:val="27"/>
          <w:szCs w:val="27"/>
        </w:rPr>
      </w:pPr>
      <w:r w:rsidRPr="0061399B">
        <w:rPr>
          <w:rFonts w:ascii="Calibri" w:hAnsi="Calibri" w:cs="Calibri"/>
          <w:b/>
          <w:bCs/>
          <w:color w:val="000000"/>
          <w:sz w:val="27"/>
          <w:szCs w:val="27"/>
        </w:rPr>
        <w:lastRenderedPageBreak/>
        <w:t xml:space="preserve">Lady </w:t>
      </w:r>
      <w:proofErr w:type="spellStart"/>
      <w:r w:rsidRPr="0061399B">
        <w:rPr>
          <w:rFonts w:ascii="Calibri" w:hAnsi="Calibri" w:cs="Calibri"/>
          <w:b/>
          <w:bCs/>
          <w:color w:val="000000"/>
          <w:sz w:val="27"/>
          <w:szCs w:val="27"/>
        </w:rPr>
        <w:t>Tremane</w:t>
      </w:r>
      <w:proofErr w:type="spellEnd"/>
      <w:r w:rsidRPr="0061399B">
        <w:rPr>
          <w:rFonts w:ascii="Calibri" w:hAnsi="Calibri" w:cs="Calibri"/>
          <w:b/>
          <w:bCs/>
          <w:color w:val="000000"/>
          <w:sz w:val="27"/>
          <w:szCs w:val="27"/>
        </w:rPr>
        <w:t>:</w:t>
      </w:r>
      <w:r>
        <w:rPr>
          <w:rFonts w:ascii="Calibri" w:hAnsi="Calibri" w:cs="Calibri"/>
          <w:color w:val="000000"/>
          <w:sz w:val="27"/>
          <w:szCs w:val="27"/>
        </w:rPr>
        <w:t xml:space="preserve"> (Female role)</w:t>
      </w:r>
      <w:r w:rsidRPr="006160DA">
        <w:rPr>
          <w:rFonts w:ascii="Calibri" w:hAnsi="Calibri" w:cs="Calibri"/>
          <w:color w:val="000000"/>
          <w:sz w:val="27"/>
          <w:szCs w:val="27"/>
        </w:rPr>
        <w:t xml:space="preserve"> Audition song: When Your Good to Mama (Queen Latifah version)</w:t>
      </w:r>
    </w:p>
    <w:p w14:paraId="60346625"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 xml:space="preserve">What have I said Ella. There is no try, only do. You need to get this into your brain. The quicker the better. As soon as you get your head around the fact that you listen to me now the easier your life will be. Wake up to reality. Life is a </w:t>
      </w:r>
      <w:proofErr w:type="gramStart"/>
      <w:r w:rsidRPr="006160DA">
        <w:rPr>
          <w:rFonts w:ascii="Calibri" w:hAnsi="Calibri" w:cs="Calibri"/>
          <w:color w:val="000000"/>
          <w:sz w:val="27"/>
          <w:szCs w:val="27"/>
        </w:rPr>
        <w:t>game,</w:t>
      </w:r>
      <w:proofErr w:type="gramEnd"/>
      <w:r w:rsidRPr="006160DA">
        <w:rPr>
          <w:rFonts w:ascii="Calibri" w:hAnsi="Calibri" w:cs="Calibri"/>
          <w:color w:val="000000"/>
          <w:sz w:val="27"/>
          <w:szCs w:val="27"/>
        </w:rPr>
        <w:t xml:space="preserve"> you just have to know how to play it. I raised my girls that way and it's time for you to join the crew of listeners and followers.</w:t>
      </w:r>
    </w:p>
    <w:p w14:paraId="553F81AA" w14:textId="77777777" w:rsidR="00F30247" w:rsidRPr="006160DA" w:rsidRDefault="00F30247" w:rsidP="00F30247">
      <w:pPr>
        <w:pStyle w:val="NormalWeb"/>
        <w:rPr>
          <w:rFonts w:ascii="Calibri" w:hAnsi="Calibri" w:cs="Calibri"/>
          <w:color w:val="000000"/>
          <w:sz w:val="27"/>
          <w:szCs w:val="27"/>
        </w:rPr>
      </w:pPr>
      <w:proofErr w:type="spellStart"/>
      <w:r w:rsidRPr="0061399B">
        <w:rPr>
          <w:rFonts w:ascii="Calibri" w:hAnsi="Calibri" w:cs="Calibri"/>
          <w:b/>
          <w:bCs/>
          <w:color w:val="000000"/>
          <w:sz w:val="27"/>
          <w:szCs w:val="27"/>
        </w:rPr>
        <w:t>Drizella</w:t>
      </w:r>
      <w:proofErr w:type="spellEnd"/>
      <w:r w:rsidRPr="006160DA">
        <w:rPr>
          <w:rFonts w:ascii="Calibri" w:hAnsi="Calibri" w:cs="Calibri"/>
          <w:color w:val="000000"/>
          <w:sz w:val="27"/>
          <w:szCs w:val="27"/>
        </w:rPr>
        <w:t xml:space="preserve"> (YEAR 13)</w:t>
      </w:r>
      <w:r>
        <w:rPr>
          <w:rFonts w:ascii="Calibri" w:hAnsi="Calibri" w:cs="Calibri"/>
          <w:color w:val="000000"/>
          <w:sz w:val="27"/>
          <w:szCs w:val="27"/>
        </w:rPr>
        <w:t xml:space="preserve"> (Female role)</w:t>
      </w:r>
      <w:r w:rsidRPr="006160DA">
        <w:rPr>
          <w:rFonts w:ascii="Calibri" w:hAnsi="Calibri" w:cs="Calibri"/>
          <w:color w:val="000000"/>
          <w:sz w:val="27"/>
          <w:szCs w:val="27"/>
        </w:rPr>
        <w:t>: Audition song: Queen of Mean, (Sarah Jefferies version)</w:t>
      </w:r>
    </w:p>
    <w:p w14:paraId="005E4A00" w14:textId="77777777" w:rsidR="00F30247" w:rsidRPr="006160DA" w:rsidRDefault="00F30247" w:rsidP="00F30247">
      <w:pPr>
        <w:pStyle w:val="NormalWeb"/>
        <w:rPr>
          <w:rFonts w:ascii="Calibri" w:hAnsi="Calibri" w:cs="Calibri"/>
          <w:color w:val="000000"/>
          <w:sz w:val="27"/>
          <w:szCs w:val="27"/>
        </w:rPr>
      </w:pPr>
      <w:r w:rsidRPr="0061399B">
        <w:rPr>
          <w:rFonts w:ascii="Calibri" w:hAnsi="Calibri" w:cs="Calibri"/>
          <w:b/>
          <w:bCs/>
          <w:color w:val="000000"/>
          <w:sz w:val="27"/>
          <w:szCs w:val="27"/>
        </w:rPr>
        <w:t>Anastasia</w:t>
      </w:r>
      <w:r w:rsidRPr="006160DA">
        <w:rPr>
          <w:rFonts w:ascii="Calibri" w:hAnsi="Calibri" w:cs="Calibri"/>
          <w:color w:val="000000"/>
          <w:sz w:val="27"/>
          <w:szCs w:val="27"/>
        </w:rPr>
        <w:t xml:space="preserve"> (YEAR 12):</w:t>
      </w:r>
      <w:r>
        <w:rPr>
          <w:rFonts w:ascii="Calibri" w:hAnsi="Calibri" w:cs="Calibri"/>
          <w:color w:val="000000"/>
          <w:sz w:val="27"/>
          <w:szCs w:val="27"/>
        </w:rPr>
        <w:t xml:space="preserve"> (Female role)</w:t>
      </w:r>
      <w:r w:rsidRPr="006160DA">
        <w:rPr>
          <w:rFonts w:ascii="Calibri" w:hAnsi="Calibri" w:cs="Calibri"/>
          <w:color w:val="000000"/>
          <w:sz w:val="27"/>
          <w:szCs w:val="27"/>
        </w:rPr>
        <w:t xml:space="preserve"> Audition song: Bitch, (Meredith Brookes version)</w:t>
      </w:r>
    </w:p>
    <w:p w14:paraId="3C49A36A"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 xml:space="preserve">Acting </w:t>
      </w:r>
      <w:proofErr w:type="gramStart"/>
      <w:r w:rsidRPr="006160DA">
        <w:rPr>
          <w:rFonts w:ascii="Calibri" w:hAnsi="Calibri" w:cs="Calibri"/>
          <w:color w:val="000000"/>
          <w:sz w:val="27"/>
          <w:szCs w:val="27"/>
        </w:rPr>
        <w:t>audition</w:t>
      </w:r>
      <w:proofErr w:type="gramEnd"/>
      <w:r w:rsidRPr="006160DA">
        <w:rPr>
          <w:rFonts w:ascii="Calibri" w:hAnsi="Calibri" w:cs="Calibri"/>
          <w:color w:val="000000"/>
          <w:sz w:val="27"/>
          <w:szCs w:val="27"/>
        </w:rPr>
        <w:t xml:space="preserve"> A: "Seriously, did you even look in the mirror before you left the house? That dress does nothing for you." D: "Oh, I'm sorry, is my appearance not up to your standards, A? Maybe if you spent less time worrying about what everyone else is wearing, you wouldn't look so...frumpy." A: "Frumpy? At least I don't need to plaster on a ton of makeup just to feel confident. You look like a clown." D: "At least I don't have to rely on my natural beauty to get by. You're just plain. And boring." A: "Oh, I'm sure your beauty is just so captivating to everyone. Don't forget to thank your plastic surgeon for that 'natural' look." D: "Says the one who's been hitting the gym for the last six months trying to get a body like hers."</w:t>
      </w:r>
    </w:p>
    <w:p w14:paraId="700EE2F0" w14:textId="77777777" w:rsidR="00F30247" w:rsidRPr="006160DA" w:rsidRDefault="00F30247" w:rsidP="00F30247">
      <w:pPr>
        <w:pStyle w:val="NormalWeb"/>
        <w:rPr>
          <w:rFonts w:ascii="Calibri" w:hAnsi="Calibri" w:cs="Calibri"/>
          <w:color w:val="000000"/>
          <w:sz w:val="27"/>
          <w:szCs w:val="27"/>
        </w:rPr>
      </w:pPr>
      <w:r w:rsidRPr="0061399B">
        <w:rPr>
          <w:rFonts w:ascii="Calibri" w:hAnsi="Calibri" w:cs="Calibri"/>
          <w:b/>
          <w:bCs/>
          <w:color w:val="000000"/>
          <w:sz w:val="27"/>
          <w:szCs w:val="27"/>
        </w:rPr>
        <w:t>Flynn:</w:t>
      </w:r>
      <w:r w:rsidRPr="006160DA">
        <w:rPr>
          <w:rFonts w:ascii="Calibri" w:hAnsi="Calibri" w:cs="Calibri"/>
          <w:color w:val="000000"/>
          <w:sz w:val="27"/>
          <w:szCs w:val="27"/>
        </w:rPr>
        <w:t xml:space="preserve"> </w:t>
      </w:r>
      <w:r>
        <w:rPr>
          <w:rFonts w:ascii="Calibri" w:hAnsi="Calibri" w:cs="Calibri"/>
          <w:color w:val="000000"/>
          <w:sz w:val="27"/>
          <w:szCs w:val="27"/>
        </w:rPr>
        <w:t xml:space="preserve">(Male role) </w:t>
      </w:r>
      <w:r w:rsidRPr="006160DA">
        <w:rPr>
          <w:rFonts w:ascii="Calibri" w:hAnsi="Calibri" w:cs="Calibri"/>
          <w:color w:val="000000"/>
          <w:sz w:val="27"/>
          <w:szCs w:val="27"/>
        </w:rPr>
        <w:t xml:space="preserve">Audition song See </w:t>
      </w:r>
      <w:proofErr w:type="gramStart"/>
      <w:r w:rsidRPr="006160DA">
        <w:rPr>
          <w:rFonts w:ascii="Calibri" w:hAnsi="Calibri" w:cs="Calibri"/>
          <w:color w:val="000000"/>
          <w:sz w:val="27"/>
          <w:szCs w:val="27"/>
        </w:rPr>
        <w:t>The</w:t>
      </w:r>
      <w:proofErr w:type="gramEnd"/>
      <w:r w:rsidRPr="006160DA">
        <w:rPr>
          <w:rFonts w:ascii="Calibri" w:hAnsi="Calibri" w:cs="Calibri"/>
          <w:color w:val="000000"/>
          <w:sz w:val="27"/>
          <w:szCs w:val="27"/>
        </w:rPr>
        <w:t xml:space="preserve"> Lights (Zackery Levi version)</w:t>
      </w:r>
    </w:p>
    <w:p w14:paraId="0624F9B7" w14:textId="77777777" w:rsidR="00F30247" w:rsidRPr="006160DA" w:rsidRDefault="00F30247" w:rsidP="00F30247">
      <w:pPr>
        <w:pStyle w:val="NormalWeb"/>
        <w:rPr>
          <w:rFonts w:ascii="Calibri" w:hAnsi="Calibri" w:cs="Calibri"/>
          <w:color w:val="000000"/>
          <w:sz w:val="27"/>
          <w:szCs w:val="27"/>
        </w:rPr>
      </w:pPr>
      <w:r w:rsidRPr="006160DA">
        <w:rPr>
          <w:rFonts w:ascii="Calibri" w:hAnsi="Calibri" w:cs="Calibri"/>
          <w:color w:val="000000"/>
          <w:sz w:val="27"/>
          <w:szCs w:val="27"/>
        </w:rPr>
        <w:t xml:space="preserve">Acting audition: No, no </w:t>
      </w:r>
      <w:proofErr w:type="spellStart"/>
      <w:r w:rsidRPr="006160DA">
        <w:rPr>
          <w:rFonts w:ascii="Calibri" w:hAnsi="Calibri" w:cs="Calibri"/>
          <w:color w:val="000000"/>
          <w:sz w:val="27"/>
          <w:szCs w:val="27"/>
        </w:rPr>
        <w:t>no</w:t>
      </w:r>
      <w:proofErr w:type="spellEnd"/>
      <w:r w:rsidRPr="006160DA">
        <w:rPr>
          <w:rFonts w:ascii="Calibri" w:hAnsi="Calibri" w:cs="Calibri"/>
          <w:color w:val="000000"/>
          <w:sz w:val="27"/>
          <w:szCs w:val="27"/>
        </w:rPr>
        <w:t>. This is bad, this is very, very bad, this is really bad. They just can't get my nose right. Oh my god, look at this place. Who needs a castle when you could have this tower, alone, in peace, all alone, and no disruptions or people, and alone. I’ll sell this crown and make a load of money and settle here forever. But the question is. How do I get up there. Looks like we’re doing this brick by brick. Finally, alone at last</w:t>
      </w:r>
    </w:p>
    <w:p w14:paraId="538CA3F1" w14:textId="77777777" w:rsidR="00F30247" w:rsidRPr="006160DA" w:rsidRDefault="00F30247" w:rsidP="00F30247">
      <w:pPr>
        <w:tabs>
          <w:tab w:val="left" w:pos="10269"/>
        </w:tabs>
      </w:pPr>
    </w:p>
    <w:p w14:paraId="4624C0BF" w14:textId="77777777" w:rsidR="00490330" w:rsidRPr="00490330" w:rsidRDefault="00490330">
      <w:pPr>
        <w:pStyle w:val="BodyText"/>
        <w:spacing w:before="146"/>
        <w:rPr>
          <w:noProof/>
        </w:rPr>
      </w:pPr>
    </w:p>
    <w:p w14:paraId="6C8FE789" w14:textId="77777777" w:rsidR="00490330" w:rsidRDefault="00490330">
      <w:pPr>
        <w:pStyle w:val="BodyText"/>
        <w:spacing w:before="146"/>
        <w:rPr>
          <w:b/>
          <w:bCs/>
          <w:noProof/>
        </w:rPr>
      </w:pPr>
    </w:p>
    <w:p w14:paraId="4217419E" w14:textId="77777777" w:rsidR="00490330" w:rsidRPr="00490330" w:rsidRDefault="00490330">
      <w:pPr>
        <w:pStyle w:val="BodyText"/>
        <w:spacing w:before="146"/>
        <w:rPr>
          <w:b/>
          <w:bCs/>
          <w:noProof/>
        </w:rPr>
      </w:pPr>
    </w:p>
    <w:p w14:paraId="591C946B" w14:textId="77777777" w:rsidR="00490330" w:rsidRDefault="00490330">
      <w:pPr>
        <w:pStyle w:val="BodyText"/>
        <w:spacing w:before="146"/>
        <w:rPr>
          <w:b/>
          <w:bCs/>
          <w:noProof/>
        </w:rPr>
      </w:pPr>
    </w:p>
    <w:p w14:paraId="3A007023" w14:textId="77777777" w:rsidR="00490330" w:rsidRPr="00490330" w:rsidRDefault="00490330">
      <w:pPr>
        <w:pStyle w:val="BodyText"/>
        <w:spacing w:before="146"/>
        <w:rPr>
          <w:sz w:val="20"/>
        </w:rPr>
      </w:pPr>
    </w:p>
    <w:sectPr w:rsidR="00490330" w:rsidRPr="00490330">
      <w:pgSz w:w="12240" w:h="15840"/>
      <w:pgMar w:top="1400" w:right="12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36ABA"/>
    <w:multiLevelType w:val="hybridMultilevel"/>
    <w:tmpl w:val="6978AADE"/>
    <w:lvl w:ilvl="0" w:tplc="B364A84E">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6D4EAA44">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2" w:tplc="98EAD062">
      <w:numFmt w:val="bullet"/>
      <w:lvlText w:val="•"/>
      <w:lvlJc w:val="left"/>
      <w:pPr>
        <w:ind w:left="2124" w:hanging="360"/>
      </w:pPr>
      <w:rPr>
        <w:rFonts w:hint="default"/>
        <w:lang w:val="en-US" w:eastAsia="en-US" w:bidi="ar-SA"/>
      </w:rPr>
    </w:lvl>
    <w:lvl w:ilvl="3" w:tplc="FC1442B0">
      <w:numFmt w:val="bullet"/>
      <w:lvlText w:val="•"/>
      <w:lvlJc w:val="left"/>
      <w:pPr>
        <w:ind w:left="3068" w:hanging="360"/>
      </w:pPr>
      <w:rPr>
        <w:rFonts w:hint="default"/>
        <w:lang w:val="en-US" w:eastAsia="en-US" w:bidi="ar-SA"/>
      </w:rPr>
    </w:lvl>
    <w:lvl w:ilvl="4" w:tplc="A9AEFBD4">
      <w:numFmt w:val="bullet"/>
      <w:lvlText w:val="•"/>
      <w:lvlJc w:val="left"/>
      <w:pPr>
        <w:ind w:left="4013" w:hanging="360"/>
      </w:pPr>
      <w:rPr>
        <w:rFonts w:hint="default"/>
        <w:lang w:val="en-US" w:eastAsia="en-US" w:bidi="ar-SA"/>
      </w:rPr>
    </w:lvl>
    <w:lvl w:ilvl="5" w:tplc="A8E04736">
      <w:numFmt w:val="bullet"/>
      <w:lvlText w:val="•"/>
      <w:lvlJc w:val="left"/>
      <w:pPr>
        <w:ind w:left="4957" w:hanging="360"/>
      </w:pPr>
      <w:rPr>
        <w:rFonts w:hint="default"/>
        <w:lang w:val="en-US" w:eastAsia="en-US" w:bidi="ar-SA"/>
      </w:rPr>
    </w:lvl>
    <w:lvl w:ilvl="6" w:tplc="5D6C8B64">
      <w:numFmt w:val="bullet"/>
      <w:lvlText w:val="•"/>
      <w:lvlJc w:val="left"/>
      <w:pPr>
        <w:ind w:left="5902" w:hanging="360"/>
      </w:pPr>
      <w:rPr>
        <w:rFonts w:hint="default"/>
        <w:lang w:val="en-US" w:eastAsia="en-US" w:bidi="ar-SA"/>
      </w:rPr>
    </w:lvl>
    <w:lvl w:ilvl="7" w:tplc="23DE41BA">
      <w:numFmt w:val="bullet"/>
      <w:lvlText w:val="•"/>
      <w:lvlJc w:val="left"/>
      <w:pPr>
        <w:ind w:left="6846" w:hanging="360"/>
      </w:pPr>
      <w:rPr>
        <w:rFonts w:hint="default"/>
        <w:lang w:val="en-US" w:eastAsia="en-US" w:bidi="ar-SA"/>
      </w:rPr>
    </w:lvl>
    <w:lvl w:ilvl="8" w:tplc="FF4EFADA">
      <w:numFmt w:val="bullet"/>
      <w:lvlText w:val="•"/>
      <w:lvlJc w:val="left"/>
      <w:pPr>
        <w:ind w:left="7791" w:hanging="360"/>
      </w:pPr>
      <w:rPr>
        <w:rFonts w:hint="default"/>
        <w:lang w:val="en-US" w:eastAsia="en-US" w:bidi="ar-SA"/>
      </w:rPr>
    </w:lvl>
  </w:abstractNum>
  <w:abstractNum w:abstractNumId="1" w15:restartNumberingAfterBreak="0">
    <w:nsid w:val="748A3365"/>
    <w:multiLevelType w:val="hybridMultilevel"/>
    <w:tmpl w:val="E63E8A48"/>
    <w:lvl w:ilvl="0" w:tplc="75C6C734">
      <w:start w:val="1"/>
      <w:numFmt w:val="decimal"/>
      <w:lvlText w:val="%1."/>
      <w:lvlJc w:val="left"/>
      <w:pPr>
        <w:ind w:left="1540" w:hanging="360"/>
        <w:jc w:val="left"/>
      </w:pPr>
      <w:rPr>
        <w:rFonts w:ascii="Calibri" w:eastAsia="Calibri" w:hAnsi="Calibri" w:cs="Calibri" w:hint="default"/>
        <w:b w:val="0"/>
        <w:bCs w:val="0"/>
        <w:i w:val="0"/>
        <w:iCs w:val="0"/>
        <w:spacing w:val="0"/>
        <w:w w:val="100"/>
        <w:sz w:val="24"/>
        <w:szCs w:val="24"/>
        <w:lang w:val="en-US" w:eastAsia="en-US" w:bidi="ar-SA"/>
      </w:rPr>
    </w:lvl>
    <w:lvl w:ilvl="1" w:tplc="965CE54E">
      <w:numFmt w:val="bullet"/>
      <w:lvlText w:val="•"/>
      <w:lvlJc w:val="left"/>
      <w:pPr>
        <w:ind w:left="2354" w:hanging="360"/>
      </w:pPr>
      <w:rPr>
        <w:rFonts w:hint="default"/>
        <w:lang w:val="en-US" w:eastAsia="en-US" w:bidi="ar-SA"/>
      </w:rPr>
    </w:lvl>
    <w:lvl w:ilvl="2" w:tplc="9FE48762">
      <w:numFmt w:val="bullet"/>
      <w:lvlText w:val="•"/>
      <w:lvlJc w:val="left"/>
      <w:pPr>
        <w:ind w:left="3168" w:hanging="360"/>
      </w:pPr>
      <w:rPr>
        <w:rFonts w:hint="default"/>
        <w:lang w:val="en-US" w:eastAsia="en-US" w:bidi="ar-SA"/>
      </w:rPr>
    </w:lvl>
    <w:lvl w:ilvl="3" w:tplc="48488606">
      <w:numFmt w:val="bullet"/>
      <w:lvlText w:val="•"/>
      <w:lvlJc w:val="left"/>
      <w:pPr>
        <w:ind w:left="3982" w:hanging="360"/>
      </w:pPr>
      <w:rPr>
        <w:rFonts w:hint="default"/>
        <w:lang w:val="en-US" w:eastAsia="en-US" w:bidi="ar-SA"/>
      </w:rPr>
    </w:lvl>
    <w:lvl w:ilvl="4" w:tplc="27F40D5A">
      <w:numFmt w:val="bullet"/>
      <w:lvlText w:val="•"/>
      <w:lvlJc w:val="left"/>
      <w:pPr>
        <w:ind w:left="4796" w:hanging="360"/>
      </w:pPr>
      <w:rPr>
        <w:rFonts w:hint="default"/>
        <w:lang w:val="en-US" w:eastAsia="en-US" w:bidi="ar-SA"/>
      </w:rPr>
    </w:lvl>
    <w:lvl w:ilvl="5" w:tplc="79D4206E">
      <w:numFmt w:val="bullet"/>
      <w:lvlText w:val="•"/>
      <w:lvlJc w:val="left"/>
      <w:pPr>
        <w:ind w:left="5610" w:hanging="360"/>
      </w:pPr>
      <w:rPr>
        <w:rFonts w:hint="default"/>
        <w:lang w:val="en-US" w:eastAsia="en-US" w:bidi="ar-SA"/>
      </w:rPr>
    </w:lvl>
    <w:lvl w:ilvl="6" w:tplc="6644DC9E">
      <w:numFmt w:val="bullet"/>
      <w:lvlText w:val="•"/>
      <w:lvlJc w:val="left"/>
      <w:pPr>
        <w:ind w:left="6424" w:hanging="360"/>
      </w:pPr>
      <w:rPr>
        <w:rFonts w:hint="default"/>
        <w:lang w:val="en-US" w:eastAsia="en-US" w:bidi="ar-SA"/>
      </w:rPr>
    </w:lvl>
    <w:lvl w:ilvl="7" w:tplc="2DC09F06">
      <w:numFmt w:val="bullet"/>
      <w:lvlText w:val="•"/>
      <w:lvlJc w:val="left"/>
      <w:pPr>
        <w:ind w:left="7238" w:hanging="360"/>
      </w:pPr>
      <w:rPr>
        <w:rFonts w:hint="default"/>
        <w:lang w:val="en-US" w:eastAsia="en-US" w:bidi="ar-SA"/>
      </w:rPr>
    </w:lvl>
    <w:lvl w:ilvl="8" w:tplc="12189B94">
      <w:numFmt w:val="bullet"/>
      <w:lvlText w:val="•"/>
      <w:lvlJc w:val="left"/>
      <w:pPr>
        <w:ind w:left="8052" w:hanging="360"/>
      </w:pPr>
      <w:rPr>
        <w:rFonts w:hint="default"/>
        <w:lang w:val="en-US" w:eastAsia="en-US" w:bidi="ar-SA"/>
      </w:rPr>
    </w:lvl>
  </w:abstractNum>
  <w:num w:numId="1" w16cid:durableId="2144272950">
    <w:abstractNumId w:val="1"/>
  </w:num>
  <w:num w:numId="2" w16cid:durableId="200770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AE"/>
    <w:rsid w:val="00457193"/>
    <w:rsid w:val="00490330"/>
    <w:rsid w:val="00984EAE"/>
    <w:rsid w:val="00F30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50E8"/>
  <w15:docId w15:val="{F3F16FBB-CFA3-47A7-A0CD-05E2DBE4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b/>
      <w:bCs/>
      <w:sz w:val="28"/>
      <w:szCs w:val="28"/>
      <w:u w:val="single" w:color="000000"/>
    </w:rPr>
  </w:style>
  <w:style w:type="paragraph" w:styleId="ListParagraph">
    <w:name w:val="List Paragraph"/>
    <w:basedOn w:val="Normal"/>
    <w:uiPriority w:val="1"/>
    <w:qFormat/>
    <w:pPr>
      <w:spacing w:before="23"/>
      <w:ind w:left="82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F3024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Applied General Performing Arts Acting Single</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General Performing Arts Acting Single</dc:title>
  <dc:creator>Claire Hullock</dc:creator>
  <cp:lastModifiedBy>Jenny Bevan</cp:lastModifiedBy>
  <cp:revision>2</cp:revision>
  <dcterms:created xsi:type="dcterms:W3CDTF">2025-07-01T15:05:00Z</dcterms:created>
  <dcterms:modified xsi:type="dcterms:W3CDTF">2025-07-01T15:05:00Z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2019</vt:lpwstr>
  </property>
  <property fmtid="{D5CDD505-2E9C-101B-9397-08002B2CF9AE}" pid="4" name="LastSaved">
    <vt:filetime>2025-07-01T00:00:00Z</vt:filetime>
  </property>
  <property fmtid="{D5CDD505-2E9C-101B-9397-08002B2CF9AE}" pid="5" name="Producer">
    <vt:lpwstr>Microsoft® Word 2019</vt:lpwstr>
  </property>
</Properties>
</file>